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37" w:rsidRPr="00D25A37" w:rsidRDefault="00D25A37" w:rsidP="00D25A37">
      <w:pPr>
        <w:spacing w:before="100" w:after="100" w:line="240" w:lineRule="auto"/>
        <w:ind w:left="-540" w:right="-185" w:firstLine="5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 ____________</w:t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br/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оказание услуг (выполнение работ) </w:t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 ремонту и техническому обслуживанию автотранспортных средств</w:t>
      </w:r>
    </w:p>
    <w:p w:rsidR="00D25A37" w:rsidRPr="00D25A37" w:rsidRDefault="001453CE" w:rsidP="00D25A37">
      <w:pPr>
        <w:spacing w:before="100" w:after="100" w:line="240" w:lineRule="auto"/>
        <w:ind w:left="37" w:right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Московская область, город Королёв    </w:t>
      </w:r>
      <w:r w:rsidR="00D25A37"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</w:t>
      </w:r>
      <w:r w:rsidR="00124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</w:t>
      </w:r>
      <w:r w:rsidR="00D25A37"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</w:t>
      </w:r>
      <w:r w:rsid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gramStart"/>
      <w:r w:rsid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</w:t>
      </w:r>
      <w:r w:rsidR="00124E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_» _______________ 202__</w:t>
      </w:r>
      <w:r w:rsidR="00D25A37"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D25A37" w:rsidRPr="00D25A37" w:rsidRDefault="00D25A37" w:rsidP="00D25A37">
      <w:pPr>
        <w:spacing w:before="100" w:after="100" w:line="240" w:lineRule="auto"/>
        <w:ind w:left="37" w:right="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25A37" w:rsidRPr="00D25A37" w:rsidRDefault="00D25A37" w:rsidP="00D25A37">
      <w:pPr>
        <w:spacing w:before="100" w:after="100" w:line="240" w:lineRule="auto"/>
        <w:ind w:left="37" w:right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   именуемое в дальнейшем «Заказчик», в лице  _____________________________________________________________  действующего на основании ___________________________________, с одной стор</w:t>
      </w:r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оны, и ООО «</w:t>
      </w:r>
      <w:proofErr w:type="spellStart"/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Реколор</w:t>
      </w:r>
      <w:proofErr w:type="spell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именуемое в дальнейшем «Исполнитель», в лице гене</w:t>
      </w:r>
      <w:r w:rsidR="00AC7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рального директора Жукова С.П.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действующего на основании Устава, с другой стороны, вместе именуемые «Стороны», заключили настоящий Договор о нижеследующем.</w:t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before="100" w:after="100" w:line="240" w:lineRule="auto"/>
        <w:ind w:left="37"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 ПРЕДМЕТ  ДОГОВОРА</w:t>
      </w:r>
    </w:p>
    <w:p w:rsidR="00D25A37" w:rsidRPr="00D25A37" w:rsidRDefault="00D25A37" w:rsidP="00D25A37">
      <w:pPr>
        <w:spacing w:after="0" w:line="240" w:lineRule="auto"/>
        <w:ind w:left="37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 Исполнитель осуществляет техническое обслуживание (далее – «ТО») и ремонт транспортных средств (далее  – «ТС») Заказчика, </w:t>
      </w:r>
      <w:r w:rsidR="00657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 в Приложении 1, а так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установку дополнительного оборудования и аксессуаров, на основании обращения и по заданию Заказчика. </w:t>
      </w:r>
    </w:p>
    <w:p w:rsidR="00D25A37" w:rsidRPr="00D25A37" w:rsidRDefault="00D25A37" w:rsidP="00D25A3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При ремонте и обслуживании ТС используются запасные части и расходные материалы из имеющихся на складе Исполнителя</w:t>
      </w:r>
      <w:r w:rsidR="00657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поставляемых на заказ, так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возможно использование запасных частей и материалов надлежащего качества, предоставленных Заказчиком.</w:t>
      </w:r>
    </w:p>
    <w:p w:rsidR="00D25A37" w:rsidRPr="00D25A37" w:rsidRDefault="00D25A37" w:rsidP="00D25A3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Заказчик выплачивает стоимость выполненных Исполнителем работ, предоставленных запасных частей и материалов на условиях настоящего Договора.</w:t>
      </w:r>
    </w:p>
    <w:p w:rsidR="00D25A37" w:rsidRPr="00907195" w:rsidRDefault="00D25A37" w:rsidP="00D25A3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907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</w:t>
      </w:r>
      <w:r w:rsidR="00124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аботы производится по адресу</w:t>
      </w:r>
      <w:bookmarkStart w:id="0" w:name="_GoBack"/>
      <w:bookmarkEnd w:id="0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590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Московская область, город Королёв, улица </w:t>
      </w:r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Академика Легостаева, дом 10</w:t>
      </w:r>
      <w:r w:rsidR="00B65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стр. 5</w:t>
      </w:r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бывш</w:t>
      </w:r>
      <w:proofErr w:type="spellEnd"/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590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Силикатная, дом 64</w:t>
      </w:r>
      <w:r w:rsidR="00A60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Default="00D25A37" w:rsidP="008A220B">
      <w:pPr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 ПРАВА  И  ОБЯЗАННОСТИ  СТОРОН</w:t>
      </w:r>
    </w:p>
    <w:p w:rsidR="008A220B" w:rsidRPr="00D25A37" w:rsidRDefault="008A220B" w:rsidP="008A220B">
      <w:pPr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По настоящему Договору Заказчик принимает на себя следующие обязательства.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2.1.1. При обращении к Исполнителю для ТО или ремонта, а так же получения ТС после ремонта предъявить свидетельство о регистрации ТС Заказчика, документ, удостоверяющий личность представителя Заказчика и документ, подтверждающий его полномочия (доверенность, путевой лист).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Согласовать с Исполнителем перечень, ориентировочную стоимость работ, услуг и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используемых запасных частей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материалов, оформить (подписать) предварительный заказ-наряд на ТО и/или ремонт, сдать ТС по предварительному заказ-наряду представителю Исполнителя. Исполнитель не несет ответственности за оставленные в ТС личные вещи (средства мобильной связи, инструменты, багаж и др.) не</w:t>
      </w:r>
      <w:r w:rsidR="00186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</w:t>
      </w:r>
      <w:r w:rsidR="00186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еченные в предварительном заказ-наряде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 Доставить ТС Исполнителю самостоятельно, если иное не согласовано Сторонами дополнительно в письменном виде.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 Принять ТС в течении 3 (трех) дней с момента завершения работ, и подписать документы, подтверждающие надлежащее выполнение работ (заказ-наряд на выполненные работы с указанием использованных запасных частей и материалов), ознакомиться с рекомендациями Исполнителя. Замененные запасные части могут быть переданы Заказчику по его требованию, если указанное требование заявлено при передаче ТС в ремонт, но не позднее дня подписания заказ-наряда и получения ТС.</w:t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  Оплатить услуги Исполнителя в порядке, размере и в сроки, предусмотренные настоящим Договором. В случаях досрочного прекращения выполнения работ – оплатить фактически выполненные Исполнителем работы, использованные/заказанные запасные части и материалы в полном объеме.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  Заказчик в праве предоставить Исполнителю для осуществления работ запасные части и расходные материалы, приобретенные самостоятельно. В этом случае их передача фиксируется Сторонами в предварительном заказ-наряде, Исполнитель не несет гарантийных обязательств по работам, выполненным с ними, и не несет ответственности в случае обнаружения их непригодности и/ил</w:t>
      </w:r>
      <w:r w:rsidR="00C265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 w:rsidR="00C265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недоброкачественности,  а</w:t>
      </w:r>
      <w:proofErr w:type="gramEnd"/>
      <w:r w:rsidR="00C265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в случаях, если детали, предоставленные Заказчиком, стали причиной выхода из строя других деталей и агрегатов. 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2.1.7. Информировать Исполнителя об обстоятельствах, относящихся к предмету настоящего Договора. 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По настоящему Договору Исполнитель принимает на себя следующие обязательства.</w:t>
      </w: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 Принять ТС у Заказчика, оформить предварительный заказ-наряд, в котором отражается состояние и комплектность ТС, видимые наружные повреждения, неисправности (со слов представителя Заказчика), перечисляются за</w:t>
      </w:r>
      <w:r w:rsidR="00CF5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казанные работы и услуги, а так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переданные Заказчиком запасные части и расходные материалы.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2.2.2. Выполнить заказанные работы и/или ТО в объеме, установленном эксплуатационными и ремонтными нормами и рекомендациями завода-производителя, своими силами и/или силами субподрядчиков (третьих лиц), согласно предварительному заказ-наряду.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Проинформировать Заказчика о сроке окончания работ. В случае изменения сроков окончания работ, как и в случае готовности ТС немедленно поставить в известность Заказчика по тел.________________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 При обнаружении скрытых неисправностей ТС, несогласованных Сторонами в предварительном заказ-наряде, непригодности запасных частей или расходных материалов, предоставленных Заказчиком, приостановить все работы и немедленно известить об этом Заказчика. Дальнейшие работы проводятся по согласованию с Заказчиком. При этом предварительный срок окончания работ изменяется в соответствии со временем ожидания ответа Заказчика, временем поставки необходимых запасных частей и временем, необходимым для выполнения дополнительных работ. В случае, если Заказчик не заменит непригодные и/или недоброкачественные запасные части или расходные материалы, способные повлиять на годность и прочность результатов работы, предоставленные самим Заказчиком в течении пяти рабочих дней с даты уведомления Исполнителем, Исполнитель в праве отказаться от выполнения работ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настоящему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заказ-наряду и потребовать оплаты выполненной им работы. Исполнитель в праве при возможности поставки необходимых деталей (запасных частей и материалов), с согласия Заказчика, поставить вышеуказанные запасные части своими силами и за счет средств Заказчика. Сроки выполнения работ соразмерно увеличиваются.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2.2.5. Передать Заказчику по завершению выполнения работ следующие документы: заказ-наряд с указанием перечня выполненных работ, их стоимости, стоимости запасных частей и расходных материалов, а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необходимых рекомендаций по эксплуатации автомобиля (при необходимости), счет-фактуру, счет на оплату работ.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В случае обнаружения неисправностей, угрожающих безопасности движения, поставить в известность Заказчика и дать ему рекомендации по их устранению. При отказе Заказчика от устранения таких неисправностей силами исполнителя, если Заказчик настаивает на получении ТС с неисправностями, выдать ТС на основании письменного заявления Заказчика, в котором последний указывает, что ознакомлен с характером неисправности, возможными последствиями и принимает ответственность за дальнейшую эксплуатацию ТС на себя. При этом Заказчик обязуется оплатить фактически выполненные Исполнителем работы, запасные части и материалы, дополнительное оборудование и аксессуары в полном объеме.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2.2.7. При отказе Заказчика от дополнительных работ Исполнитель обязуется выдать рекомендации по дальнейшей работе с ТС. При отказе Заказчика от дополнительных работ по устранению обнаруженных неисправностей, способных повлиять на годность или прочность резу</w:t>
      </w:r>
      <w:r w:rsidR="003A3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льтатов выполняемой работы, так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при отсутствии ответа Заказчика в течении более трех дней с даты соответствующего уведомления Исполнитель в праве отказаться от выполнения работ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настоящему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заказ-наряду и потребовать оплаты фактически выполненных работ.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2.2.8. В случае необходимости Исполнитель обязан проинструктировать Заказчика по вопросам соблюдения правил эксплуатации ТС.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2.2.9. Исполнитель предоставляет гарантию качества выполненных работ: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слесарные работы - сроком на три месяца с даты подписания заказ-наряда, без ограничения пробега;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электрические работы - сроком на один месяц с даты подписания заказ-наряда, без ограничения пробега;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регулировочные работы – сроком на пятнадцать дней или 1000 км. пробега, в зависимости от того, что наступит раньше.</w:t>
      </w:r>
    </w:p>
    <w:p w:rsidR="00D25A37" w:rsidRPr="00D25A37" w:rsidRDefault="00D25A37" w:rsidP="00591781">
      <w:pPr>
        <w:spacing w:after="0" w:line="240" w:lineRule="auto"/>
        <w:ind w:left="4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3.  СТОИМОСТЬ РАБОТ И РАСЧЕТ ПО ДОГОВОРУ.</w:t>
      </w:r>
    </w:p>
    <w:p w:rsidR="00D25A37" w:rsidRPr="00D25A37" w:rsidRDefault="00D25A37" w:rsidP="00D25A37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3.1. Оплата выполненных работ осуществляется по факту их выполнения путем безналичного перечисления денежных средств в рублях на расчетный счет Исполнителя на основании предоставленных счетов в течении трех банковских дней с даты подписания заказ-наряда Заказчиком и Исполнителем, либо наличными рублями через кассу Исполнителя в день подписания заказ-наряда Заказчиком и Исполнителем.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Оплата работ по настоящему договору производится из следующего расчета. </w:t>
      </w:r>
    </w:p>
    <w:p w:rsidR="00D25A37" w:rsidRPr="00D25A37" w:rsidRDefault="00D25A37" w:rsidP="00D25A3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работ, запасных частей и материалов, дополнительного оборудования и аксессуаров определяется в соответствии с  прейскурантом Исполнителя, действующим на момент выполнения работ.</w:t>
      </w:r>
    </w:p>
    <w:p w:rsidR="00D25A37" w:rsidRPr="00D25A37" w:rsidRDefault="00D25A37" w:rsidP="00D25A3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Исполнителем Заказчику предоставлены скидки, расчеты производятся с учетом скидок.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Согласованная стоимость запасных частей и расходных материалов, отсутствующих у Исполнителя на момент обращения заказчика может быть соразмерно изменена в одностороннем порядке в случае: 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возрастания цены запасных частей и расходных материалов в результате увеличения их отпускной цены заводом-изготовителем или поставщиком;</w:t>
      </w:r>
    </w:p>
    <w:p w:rsidR="00D25A37" w:rsidRPr="00D25A37" w:rsidRDefault="00D25A37" w:rsidP="00D25A37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 цены в результате издания государственными органами страны завода-изготовителя или поставщика, или РФ соответствующих актов, устанавливающих, или изменяющих обязательные к оплате в 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период между моментом согласования заказа и моментом получения заказа в г. Москве на складе Исполнителя платежи (налогов, сборов, пошлин и т.д.)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Система скидок предоставляемых Исполнителем на ремонт, сервисное обслуживание, запасные части и материалы, дополнительное оборудование, аксессуары не распространяется на рекламные компании, проводимые Исполнителем.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Исполнитель вправе в одностороннем порядке изменить действующие системы скидок, предварительно известив об этом Заказчика не менее чем за десять дней до введения в действие новой системы скидок. В случае несогласия Заказчика с изменением системы скидок, он вправе расторгнуть договор. Известив об этом Исполнителя не менее чем за десять дней до даты расторжения договора.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Обязательства Заказчика по перечислению денежных сумм в оплату услуг Исполнителя считаются надлежаще исполненными с момента зачисления денежных средств на расчетный счет Исполнителя.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При оформлении заказа на запасные части, отсутствующие на складе Исполнителя в момент обращения, Заказчик осуществляет 70% предоплату необходимых запасных частей. Сумма предоплаты расходуется только на приобретение запасных частей и подлежит учету при окончательном расчете по заказ-наряду.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 СТОРОН.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Стороны несут ответственность в соответствии с действующим законодательством.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В случае обнаружения недостатков при приеме выполненной работ, а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обнаружения скрытых недостатков выполненных работ в течение установленного Исполнителем гарантийного срока, Исполнитель устраняет недостатки выполненной работы за свой счет. В случае предъявления претензии, Заказчик обязан одновременно прекратить эксплуатацию ТС и предоставить его Исполнителю для диагностики.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Исполнитель не несет ответственности за недостатки, возникшие по причинам, не зависящим от Исполнителя, в том числе, вследствие  нарушений Заказчиком правил эксплуатации автомобиля, по вине третьих лиц, или под воздействием обстоятельств непреодолимой силы. Претензии по качеству использованных при ТО (ремонте) агрегатов, узлов и деталей рассматриваются и удовлетворяются Исполнителем, если эти детали, агрегаты и узлы предоставлены Исполнителем.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 случае нарушения сроков оплаты Заказчиком, в том числе, в случае просрочки при отсутствии подтвердившихся претензий по качеству выполненных работ или по временным затратам на их выполнение, Исполнитель вправе начислить и потребовать оплаты, а Заказчик обязуется оплатить неустойку в размере 0.1% от стоимости работ за каждый день просрочки.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случае нарушения Заказчиком п. 2.1.4. Договора, по какой-либо причине, не связанной с выполнением Исполнителем своих обязанностей, или не вывоза ТС с территории Исполнителя при обстоятельствах  исключающих выполнение работ, Исполнитель вправе потребовать оплаты хранения, а Заказчик обязуется оплатить за хранение ТС 200 рублей за каждые сутки вынужденного хранения ТС.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В случае если пени, штрафы и иные санкции, предусмотренные Договором, фактически не предъявлялись или об уплате неустойки и иных санкций отсутствует решение суда, то суммы пени, штрафов и иных санкций составляют 0 (ноль) рублей за каждый день просрочки исполнения, то есть не начисляются.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Исполнитель не несет материальной ответственности за утрату или повреждение материальных ценностей, не отмеченных в предварительном заказ-наряде, составленном во время приема ТС в ремонт.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ФОРС-МАЖОР.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и сохранность переданного в ремонт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 ,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повреждение техники и/или ненадлежащее исполнение обязательств произошло вследствие обстоятельств непреодолимой силы, то есть чрезвычайных и непредотвратимых при данных условиях (форс-мажор).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дополнение к общепринятым обстоятельствам непреодолимой силы Стороны договорились также отнести следующие: землетрясение, наводнение, пожары или иные стихийные природные явления (град, ураган и т.д.); военные действия (включая гражданскую войну), национальные и отраслевые забастовки, мятежи, саботаж, эмбарго, взрывы, запретительные акты государственных органов России, или другого государства.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Стороны должны извещать друг друга о возникновении обстоятельств непреодолимой силы в семидневный срок после наступления таких обстоятельств. Наличие форс-мажорных обстоятельств, изложенных в извещении, должно быть письменно подтверждено компетентными организациями России, если они не являются общеизвестными. В этом случае выполнение обязательств откладывается на срок действия этих обстоятельств, а компенсация за поврежденное имущество не выплачивается.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В случае если вследствие форс-мажорных обстоятельств выполнение обязательств по настоящему Договору невозможно более 15 дней, любая из сторон вправе в одностороннем порядке расторгнуть настоящий Договор полностью или частично, письменно уведомив другую сторону за 10 дней до </w:t>
      </w: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предполагаемой даты расторжения договора. В таком случае Стороны обязаны произвести взаиморасчет за фактически выполненные работы и ни одна из Сторон не будет иметь право требовать от другой Стороны возмещения убытков за неисполнение обязательств по причине возникновения форс-мажорных обстоятельств.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  ПОЛОЖЕНИЯ.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Все споры по настоящему Договору разрешаются путем переговоров. В случаях, когда такие переговоры не привели Стороны к согласию, любая из Сторон, чьи интересы нарушены, вправе обратиться за их разрешением в Арбитражный суд. Решение суда является обязательным для исполнения обеими Сторонами.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Настоящий Договор может быть расторгнут по соглашению Сторон, а </w:t>
      </w:r>
      <w:proofErr w:type="gramStart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случаях, предусмотренных настоящим Договором и законодательством РФ.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Настоящий Договор составлен в двух экземплярах, каждый из которых является оригиналом. Каждая из Сторон имеет по одному экземпляру.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Все Дополнения, Изменения и любые Приложения к настоящему Договору, подписанные сторонами, являются неотъемлемыми составными частями настоящего Договора.</w:t>
      </w:r>
    </w:p>
    <w:p w:rsidR="00D25A37" w:rsidRPr="00D25A37" w:rsidRDefault="00D25A37" w:rsidP="00D25A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В случае изменения своего места нахождения, платежных реквизитов или обслуживающего банка, Стороны обязуются незамедлительно уведомить об этом друг друга.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вступает в силу с момента его подписания обеими Сторонами. Договор действует один год со дня подписания его Сторонами.</w:t>
      </w:r>
    </w:p>
    <w:p w:rsidR="00D25A37" w:rsidRPr="00D25A37" w:rsidRDefault="00D25A37" w:rsidP="00D25A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7" w:rsidRPr="00D25A37" w:rsidRDefault="00D25A37" w:rsidP="00D25A37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5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 СТОРОН.</w:t>
      </w:r>
    </w:p>
    <w:p w:rsidR="00D25A37" w:rsidRPr="00D25A37" w:rsidRDefault="00D25A37" w:rsidP="00D2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D25A37" w:rsidRPr="00D25A37" w:rsidTr="00630029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E36909" w:rsidRDefault="00E36909" w:rsidP="0063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Реколор</w:t>
            </w:r>
            <w:proofErr w:type="spellEnd"/>
            <w:r w:rsidR="00D25A37"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  </w:t>
            </w:r>
          </w:p>
          <w:p w:rsidR="00AC70DE" w:rsidRPr="00E36909" w:rsidRDefault="00AC70DE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141080 Московская обл.,</w:t>
            </w:r>
          </w:p>
          <w:p w:rsidR="00D25A37" w:rsidRPr="00E36909" w:rsidRDefault="00AC70DE" w:rsidP="0063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4B33">
              <w:rPr>
                <w:rFonts w:ascii="Times New Roman" w:hAnsi="Times New Roman" w:cs="Times New Roman"/>
                <w:sz w:val="20"/>
                <w:szCs w:val="20"/>
              </w:rPr>
              <w:t>. Королев, ул. Академика Легостаева, д. 10, стр.5</w:t>
            </w:r>
          </w:p>
          <w:p w:rsidR="00630029" w:rsidRPr="00E36909" w:rsidRDefault="00E36909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КПП 501801001</w:t>
            </w:r>
            <w:r w:rsidR="00AC70DE" w:rsidRPr="00E36909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5018155452</w:t>
            </w:r>
            <w:r w:rsidR="00630029"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70DE" w:rsidRPr="00E36909" w:rsidRDefault="00E36909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ОКАТО 46434000000</w:t>
            </w:r>
            <w:r w:rsidR="00630029"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70DE"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18252995</w:t>
            </w:r>
          </w:p>
          <w:p w:rsidR="00AC70DE" w:rsidRPr="00E36909" w:rsidRDefault="00AC70DE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E36909" w:rsidRPr="00E36909">
              <w:rPr>
                <w:rFonts w:ascii="Times New Roman" w:hAnsi="Times New Roman" w:cs="Times New Roman"/>
                <w:sz w:val="20"/>
                <w:szCs w:val="20"/>
              </w:rPr>
              <w:t>40702810202760000114</w:t>
            </w:r>
          </w:p>
          <w:p w:rsidR="00AC70DE" w:rsidRPr="00E36909" w:rsidRDefault="00630029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70DE"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 ОАО «Альфа-Банк» г. Москва</w:t>
            </w:r>
          </w:p>
          <w:p w:rsidR="00AC70DE" w:rsidRPr="00E36909" w:rsidRDefault="00AC70DE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БИК 044525593</w:t>
            </w:r>
            <w:r w:rsidR="00630029"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E36909" w:rsidRPr="00E36909">
              <w:rPr>
                <w:rFonts w:ascii="Times New Roman" w:hAnsi="Times New Roman" w:cs="Times New Roman"/>
                <w:sz w:val="20"/>
                <w:szCs w:val="20"/>
              </w:rPr>
              <w:t>1027700067328</w:t>
            </w:r>
          </w:p>
          <w:p w:rsidR="00AC70DE" w:rsidRPr="00E36909" w:rsidRDefault="00AC70DE" w:rsidP="0063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909">
              <w:rPr>
                <w:rFonts w:ascii="Times New Roman" w:hAnsi="Times New Roman" w:cs="Times New Roman"/>
                <w:sz w:val="20"/>
                <w:szCs w:val="20"/>
              </w:rPr>
              <w:t>Кор/счет 30101810200000000593</w:t>
            </w:r>
          </w:p>
          <w:p w:rsidR="00D25A37" w:rsidRPr="00E36909" w:rsidRDefault="00D25A37" w:rsidP="00AC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(495) 981-8166, 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mail</w:t>
            </w:r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renaultra</w:t>
            </w:r>
            <w:proofErr w:type="spellEnd"/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D25A37" w:rsidRPr="005907F3" w:rsidRDefault="00D25A37" w:rsidP="00AC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Заказчик:</w:t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D25A37" w:rsidRDefault="00D25A37" w:rsidP="00D25A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37" w:rsidRPr="00D25A37" w:rsidTr="008A220B">
        <w:trPr>
          <w:trHeight w:val="2361"/>
        </w:trPr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</w:t>
            </w:r>
            <w:r w:rsid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 директор  ООО «</w:t>
            </w:r>
            <w:proofErr w:type="spellStart"/>
            <w:r w:rsidR="00E3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Реколор</w:t>
            </w:r>
            <w:proofErr w:type="spellEnd"/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AC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___________________/С.П. Жуков</w:t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D25A37" w:rsidRDefault="00630029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</w:t>
            </w:r>
            <w:r w:rsidR="00D25A37"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М.П.</w:t>
            </w:r>
            <w:r w:rsidR="00D25A37"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A37" w:rsidRPr="00D2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25A37" w:rsidRPr="00D25A37" w:rsidRDefault="00D25A37" w:rsidP="00D25A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5A37" w:rsidRPr="00D25A37" w:rsidRDefault="00D25A37" w:rsidP="00D2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C7DE6" w:rsidRDefault="00AC7DE6" w:rsidP="008A220B"/>
    <w:p w:rsidR="000E0FBE" w:rsidRDefault="000E0FBE" w:rsidP="008A220B"/>
    <w:p w:rsidR="008D358E" w:rsidRDefault="008D358E" w:rsidP="008A220B"/>
    <w:p w:rsidR="000E0FBE" w:rsidRPr="000E0FBE" w:rsidRDefault="000E0FBE" w:rsidP="000E0FBE">
      <w:pPr>
        <w:rPr>
          <w:rFonts w:ascii="Times New Roman" w:hAnsi="Times New Roman" w:cs="Times New Roman"/>
        </w:rPr>
      </w:pPr>
      <w:r w:rsidRPr="000E0FBE">
        <w:rPr>
          <w:rFonts w:ascii="Times New Roman" w:hAnsi="Times New Roman" w:cs="Times New Roman"/>
        </w:rPr>
        <w:t>Приложение 1</w:t>
      </w:r>
    </w:p>
    <w:p w:rsidR="000E0FBE" w:rsidRPr="000E0FBE" w:rsidRDefault="000E0FBE" w:rsidP="000E0FBE">
      <w:pPr>
        <w:rPr>
          <w:rFonts w:ascii="Times New Roman" w:hAnsi="Times New Roman" w:cs="Times New Roman"/>
        </w:rPr>
      </w:pPr>
      <w:r w:rsidRPr="000E0FBE">
        <w:rPr>
          <w:rFonts w:ascii="Times New Roman" w:hAnsi="Times New Roman" w:cs="Times New Roman"/>
        </w:rPr>
        <w:t>К договору № ____________ от ______________</w:t>
      </w:r>
    </w:p>
    <w:p w:rsidR="000E0FBE" w:rsidRPr="000E0FBE" w:rsidRDefault="000E0FBE" w:rsidP="000E0FBE">
      <w:pPr>
        <w:ind w:left="708" w:firstLine="708"/>
        <w:rPr>
          <w:rFonts w:ascii="Times New Roman" w:hAnsi="Times New Roman" w:cs="Times New Roman"/>
          <w:b/>
        </w:rPr>
      </w:pPr>
    </w:p>
    <w:p w:rsidR="000E0FBE" w:rsidRPr="000E0FBE" w:rsidRDefault="000E0FBE" w:rsidP="000E0FB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E0FBE">
        <w:rPr>
          <w:rFonts w:ascii="Times New Roman" w:hAnsi="Times New Roman" w:cs="Times New Roman"/>
          <w:b/>
          <w:sz w:val="24"/>
          <w:szCs w:val="24"/>
        </w:rPr>
        <w:t>Список автомобилей Заказчика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408"/>
        <w:gridCol w:w="1268"/>
        <w:gridCol w:w="2236"/>
        <w:gridCol w:w="2875"/>
      </w:tblGrid>
      <w:tr w:rsidR="000E0FBE" w:rsidRPr="000E0FBE" w:rsidTr="000E0FB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BE" w:rsidRPr="000E0FBE" w:rsidRDefault="000E0FB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0E0FB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FBE">
              <w:rPr>
                <w:rFonts w:ascii="Times New Roman" w:hAnsi="Times New Roman" w:cs="Times New Roman"/>
                <w:b/>
              </w:rPr>
              <w:t>Марка, модель автомобиля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FBE">
              <w:rPr>
                <w:rFonts w:ascii="Times New Roman" w:hAnsi="Times New Roman" w:cs="Times New Roman"/>
                <w:b/>
              </w:rPr>
              <w:t xml:space="preserve">Год выпуска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FBE">
              <w:rPr>
                <w:rFonts w:ascii="Times New Roman" w:hAnsi="Times New Roman" w:cs="Times New Roman"/>
                <w:b/>
              </w:rPr>
              <w:t>Государственный Регистрационный  знак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FBE">
              <w:rPr>
                <w:rFonts w:ascii="Times New Roman" w:hAnsi="Times New Roman" w:cs="Times New Roman"/>
                <w:b/>
              </w:rPr>
              <w:t>Идентификационный номер (</w:t>
            </w:r>
            <w:r w:rsidRPr="000E0FBE">
              <w:rPr>
                <w:rFonts w:ascii="Times New Roman" w:hAnsi="Times New Roman" w:cs="Times New Roman"/>
                <w:b/>
                <w:lang w:val="en-US"/>
              </w:rPr>
              <w:t>VIN</w:t>
            </w:r>
            <w:r w:rsidRPr="000E0FB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E0FBE" w:rsidRPr="000E0FBE" w:rsidTr="000E0FB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FBE" w:rsidRPr="000E0FBE" w:rsidTr="000E0FB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15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21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4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4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4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BE" w:rsidRPr="000E0FBE" w:rsidTr="000E0FBE">
        <w:trPr>
          <w:trHeight w:val="4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 w:rsidP="000E0FB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BE" w:rsidRPr="000E0FBE" w:rsidRDefault="000E0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FBE" w:rsidRPr="000E0FBE" w:rsidRDefault="000E0FBE" w:rsidP="000E0FBE">
      <w:pPr>
        <w:jc w:val="center"/>
        <w:rPr>
          <w:rFonts w:ascii="Times New Roman" w:hAnsi="Times New Roman" w:cs="Times New Roman"/>
        </w:rPr>
      </w:pPr>
    </w:p>
    <w:p w:rsidR="000E0FBE" w:rsidRPr="000E0FBE" w:rsidRDefault="000E0FBE" w:rsidP="000E0FBE">
      <w:pPr>
        <w:pStyle w:val="a4"/>
        <w:numPr>
          <w:ilvl w:val="1"/>
          <w:numId w:val="4"/>
        </w:numPr>
        <w:rPr>
          <w:i w:val="0"/>
          <w:iCs/>
          <w:sz w:val="22"/>
          <w:szCs w:val="22"/>
        </w:rPr>
      </w:pPr>
      <w:r w:rsidRPr="000E0FBE">
        <w:rPr>
          <w:i w:val="0"/>
          <w:iCs/>
          <w:sz w:val="22"/>
          <w:szCs w:val="22"/>
        </w:rPr>
        <w:t>При поступлении на техническое обслуживание и ремонт автомобиля не указанного в данном приложении, Стороны составляют дополнительное письменное приложение к Договору.</w:t>
      </w:r>
    </w:p>
    <w:p w:rsidR="000E0FBE" w:rsidRPr="000E0FBE" w:rsidRDefault="000E0FBE" w:rsidP="000E0FBE">
      <w:pPr>
        <w:pStyle w:val="a4"/>
        <w:numPr>
          <w:ilvl w:val="1"/>
          <w:numId w:val="4"/>
        </w:numPr>
        <w:rPr>
          <w:i w:val="0"/>
          <w:iCs/>
          <w:sz w:val="22"/>
          <w:szCs w:val="22"/>
        </w:rPr>
      </w:pPr>
      <w:r w:rsidRPr="000E0FBE">
        <w:rPr>
          <w:i w:val="0"/>
          <w:iCs/>
          <w:sz w:val="22"/>
          <w:szCs w:val="22"/>
        </w:rPr>
        <w:t xml:space="preserve">Настоящее приложение является неотъемлемой частью Договора № _____ </w:t>
      </w:r>
      <w:r>
        <w:rPr>
          <w:i w:val="0"/>
          <w:iCs/>
          <w:sz w:val="22"/>
          <w:szCs w:val="22"/>
        </w:rPr>
        <w:br/>
      </w:r>
      <w:r w:rsidRPr="000E0FBE">
        <w:rPr>
          <w:i w:val="0"/>
          <w:iCs/>
          <w:sz w:val="22"/>
          <w:szCs w:val="22"/>
        </w:rPr>
        <w:t xml:space="preserve">от    «     » __________ </w:t>
      </w:r>
      <w:r w:rsidR="002F2296">
        <w:rPr>
          <w:i w:val="0"/>
          <w:iCs/>
          <w:sz w:val="22"/>
          <w:szCs w:val="22"/>
        </w:rPr>
        <w:t>202__</w:t>
      </w:r>
      <w:r w:rsidRPr="000E0FBE">
        <w:rPr>
          <w:i w:val="0"/>
          <w:iCs/>
          <w:sz w:val="22"/>
          <w:szCs w:val="22"/>
        </w:rPr>
        <w:t xml:space="preserve">  года и вступает в силу со дня его подписания обеими Сторонами.   </w:t>
      </w:r>
    </w:p>
    <w:p w:rsidR="000E0FBE" w:rsidRPr="000E0FBE" w:rsidRDefault="000E0FBE" w:rsidP="000E0FBE">
      <w:pPr>
        <w:pStyle w:val="a4"/>
        <w:ind w:firstLine="1080"/>
        <w:rPr>
          <w:i w:val="0"/>
          <w:iCs/>
          <w:sz w:val="22"/>
          <w:szCs w:val="22"/>
        </w:rPr>
      </w:pPr>
    </w:p>
    <w:p w:rsidR="000E0FBE" w:rsidRPr="000E0FBE" w:rsidRDefault="000E0FBE" w:rsidP="000E0F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4809"/>
        <w:gridCol w:w="4820"/>
      </w:tblGrid>
      <w:tr w:rsidR="000E0FBE" w:rsidRPr="000E0FBE" w:rsidTr="000E0FBE">
        <w:trPr>
          <w:trHeight w:val="2280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</w:t>
            </w:r>
            <w:proofErr w:type="spellStart"/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>Реколор</w:t>
            </w:r>
            <w:proofErr w:type="spellEnd"/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>_____________________  Жуков С.П.</w:t>
            </w: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М.П.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E0FBE" w:rsidRPr="000E0FBE" w:rsidRDefault="000E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FB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М.П.</w:t>
            </w:r>
          </w:p>
        </w:tc>
      </w:tr>
    </w:tbl>
    <w:p w:rsidR="000E0FBE" w:rsidRDefault="000E0FBE" w:rsidP="000E0FBE">
      <w:pPr>
        <w:rPr>
          <w:rFonts w:ascii="Times New Roman" w:hAnsi="Times New Roman" w:cs="Times New Roman"/>
          <w:sz w:val="24"/>
          <w:szCs w:val="24"/>
        </w:rPr>
      </w:pPr>
    </w:p>
    <w:p w:rsidR="000E0FBE" w:rsidRDefault="000E0FBE" w:rsidP="008A220B"/>
    <w:sectPr w:rsidR="000E0FBE" w:rsidSect="00AC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76E"/>
    <w:multiLevelType w:val="hybridMultilevel"/>
    <w:tmpl w:val="A292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C6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F1E0C"/>
    <w:multiLevelType w:val="multilevel"/>
    <w:tmpl w:val="F5383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06603"/>
    <w:multiLevelType w:val="multilevel"/>
    <w:tmpl w:val="849A6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440E8"/>
    <w:multiLevelType w:val="multilevel"/>
    <w:tmpl w:val="012C4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A37"/>
    <w:rsid w:val="000E0FBE"/>
    <w:rsid w:val="00120ED8"/>
    <w:rsid w:val="00124E5F"/>
    <w:rsid w:val="0013464F"/>
    <w:rsid w:val="001415E7"/>
    <w:rsid w:val="001453CE"/>
    <w:rsid w:val="001863E6"/>
    <w:rsid w:val="00212F8E"/>
    <w:rsid w:val="002F2296"/>
    <w:rsid w:val="003A3862"/>
    <w:rsid w:val="004F3EC1"/>
    <w:rsid w:val="0057377B"/>
    <w:rsid w:val="005907F3"/>
    <w:rsid w:val="00591781"/>
    <w:rsid w:val="00630029"/>
    <w:rsid w:val="00657DCA"/>
    <w:rsid w:val="00717E3E"/>
    <w:rsid w:val="008A220B"/>
    <w:rsid w:val="008D358E"/>
    <w:rsid w:val="00907195"/>
    <w:rsid w:val="00A60605"/>
    <w:rsid w:val="00AC70DE"/>
    <w:rsid w:val="00AC7DE6"/>
    <w:rsid w:val="00B65ACA"/>
    <w:rsid w:val="00C26585"/>
    <w:rsid w:val="00C44A29"/>
    <w:rsid w:val="00CF51FF"/>
    <w:rsid w:val="00D25A37"/>
    <w:rsid w:val="00DA64D8"/>
    <w:rsid w:val="00E14B33"/>
    <w:rsid w:val="00E36909"/>
    <w:rsid w:val="00E45A67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01B"/>
  <w15:docId w15:val="{7FF9E6A9-3287-49C5-980E-A4E5DCC4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25A37"/>
  </w:style>
  <w:style w:type="paragraph" w:styleId="a4">
    <w:name w:val="Body Text"/>
    <w:basedOn w:val="a"/>
    <w:link w:val="a5"/>
    <w:semiHidden/>
    <w:unhideWhenUsed/>
    <w:rsid w:val="000E0FB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E0FB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2016-12-26T12:54:00Z</dcterms:created>
  <dcterms:modified xsi:type="dcterms:W3CDTF">2023-11-03T13:20:00Z</dcterms:modified>
</cp:coreProperties>
</file>